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F3" w:rsidRPr="00F36AF3" w:rsidRDefault="00BC4C16" w:rsidP="00F36AF3">
      <w:pPr>
        <w:spacing w:after="0" w:line="24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>
        <w:rPr>
          <w:rFonts w:ascii="Arial" w:hAnsi="Arial" w:cs="Arial"/>
          <w:b/>
          <w:color w:val="FF0000"/>
          <w:sz w:val="40"/>
          <w:szCs w:val="40"/>
        </w:rPr>
        <w:t>Тест по технологии для девочек 6</w:t>
      </w:r>
      <w:r w:rsidR="00F36AF3" w:rsidRPr="00F36AF3">
        <w:rPr>
          <w:rFonts w:ascii="Arial" w:hAnsi="Arial" w:cs="Arial"/>
          <w:b/>
          <w:color w:val="FF0000"/>
          <w:sz w:val="40"/>
          <w:szCs w:val="40"/>
        </w:rPr>
        <w:t xml:space="preserve"> класса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333333"/>
          <w:sz w:val="40"/>
          <w:szCs w:val="40"/>
          <w:u w:val="single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1. Как называются нити, идущие вдоль ткани?</w:t>
      </w:r>
      <w:r w:rsidRPr="00BC4C16">
        <w:rPr>
          <w:rFonts w:ascii="Arial" w:hAnsi="Arial" w:cs="Arial"/>
          <w:color w:val="333333"/>
          <w:sz w:val="40"/>
          <w:szCs w:val="40"/>
          <w:u w:val="single"/>
        </w:rPr>
        <w:t xml:space="preserve"> 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Нити утка.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2. Нити основы.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3. Кромка.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2. Каковы преимущества шитья на швейной машине?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Качественное шитье.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2. Быстрое шитье.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3. Укажите последовательность заправки верхней нити, перечислив номера деталей швейной машины в нужном порядке.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1. Регулятор натяжения верхней нити.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2. Игла.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3. Катушечный стержень.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4. </w:t>
      </w:r>
      <w:proofErr w:type="spellStart"/>
      <w:r w:rsidRPr="00BC4C16">
        <w:rPr>
          <w:rFonts w:ascii="Arial" w:hAnsi="Arial" w:cs="Arial"/>
          <w:color w:val="333333"/>
          <w:sz w:val="40"/>
          <w:szCs w:val="40"/>
        </w:rPr>
        <w:t>Нитенаправители</w:t>
      </w:r>
      <w:proofErr w:type="spellEnd"/>
      <w:r w:rsidRPr="00BC4C16">
        <w:rPr>
          <w:rFonts w:ascii="Arial" w:hAnsi="Arial" w:cs="Arial"/>
          <w:color w:val="333333"/>
          <w:sz w:val="40"/>
          <w:szCs w:val="40"/>
        </w:rPr>
        <w:t>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5. </w:t>
      </w:r>
      <w:proofErr w:type="spellStart"/>
      <w:r w:rsidRPr="00BC4C16">
        <w:rPr>
          <w:rFonts w:ascii="Arial" w:hAnsi="Arial" w:cs="Arial"/>
          <w:color w:val="333333"/>
          <w:sz w:val="40"/>
          <w:szCs w:val="40"/>
        </w:rPr>
        <w:t>Нитепритягиватель</w:t>
      </w:r>
      <w:proofErr w:type="spellEnd"/>
      <w:r w:rsidRPr="00BC4C16">
        <w:rPr>
          <w:rFonts w:ascii="Arial" w:hAnsi="Arial" w:cs="Arial"/>
          <w:color w:val="333333"/>
          <w:sz w:val="40"/>
          <w:szCs w:val="40"/>
        </w:rPr>
        <w:t>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 xml:space="preserve">4. Чем </w:t>
      </w:r>
      <w:proofErr w:type="spellStart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настрочной</w:t>
      </w:r>
      <w:proofErr w:type="spellEnd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 xml:space="preserve"> и </w:t>
      </w:r>
      <w:proofErr w:type="spellStart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расстрочной</w:t>
      </w:r>
      <w:proofErr w:type="spellEnd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 xml:space="preserve"> швы отличаются от стачных швов </w:t>
      </w:r>
      <w:proofErr w:type="spellStart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вразутюжку</w:t>
      </w:r>
      <w:proofErr w:type="spellEnd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 xml:space="preserve"> и </w:t>
      </w:r>
      <w:proofErr w:type="spellStart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взаутюжку</w:t>
      </w:r>
      <w:proofErr w:type="spellEnd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?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Влажно-тепловой обработкой.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2. Дополнительными машинными строчками.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3. Дополнительной прочностью швов.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5. С какой стороны должен падать свет при работе на швейной машине?</w:t>
      </w:r>
      <w:r>
        <w:rPr>
          <w:rFonts w:ascii="Arial" w:hAnsi="Arial" w:cs="Arial"/>
          <w:color w:val="333333"/>
          <w:sz w:val="40"/>
          <w:szCs w:val="40"/>
        </w:rPr>
        <w:t> 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С левой стороны.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2. С правой стороны.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3. Сверху.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lastRenderedPageBreak/>
        <w:t>6. Какие нити прокладывает челнок?</w:t>
      </w:r>
      <w:r w:rsidRPr="00BC4C16">
        <w:rPr>
          <w:rFonts w:ascii="Arial" w:hAnsi="Arial" w:cs="Arial"/>
          <w:color w:val="333333"/>
          <w:sz w:val="40"/>
          <w:szCs w:val="40"/>
          <w:u w:val="single"/>
        </w:rPr>
        <w:t> 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Нити утка.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2. Нити основы.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7. От чего зависит выбор номера иглы и ниток?</w:t>
      </w:r>
      <w:r w:rsidRPr="00BC4C16">
        <w:rPr>
          <w:rFonts w:ascii="Arial" w:hAnsi="Arial" w:cs="Arial"/>
          <w:color w:val="333333"/>
          <w:sz w:val="40"/>
          <w:szCs w:val="40"/>
          <w:u w:val="single"/>
        </w:rPr>
        <w:t xml:space="preserve"> 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От плотности ткани.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2. От цвета ткани.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3. От ткацкого переплетения.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 xml:space="preserve">8. С </w:t>
      </w:r>
      <w:proofErr w:type="gramStart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помощью</w:t>
      </w:r>
      <w:proofErr w:type="gramEnd"/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 xml:space="preserve"> каких деталей швейной машины производится заправка нижней нити?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Челночное устройство.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2. Шпулька.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3. Шпульный колпачок.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9. От чего зависит величина вытачки?</w:t>
      </w:r>
      <w:r w:rsidRPr="00BC4C16">
        <w:rPr>
          <w:rFonts w:ascii="Arial" w:hAnsi="Arial" w:cs="Arial"/>
          <w:color w:val="333333"/>
          <w:sz w:val="40"/>
          <w:szCs w:val="40"/>
          <w:u w:val="single"/>
        </w:rPr>
        <w:t> 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От структуры ткани.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2. От размера фигуры.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3. От модели.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4. От роста фигуры.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10. По каким признакам определяют направление нитей основы в ткани?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По кромке.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2. По растяжению.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3.По звуку при растягивании.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4. По цвету.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11. В какую сторону необходимо вращать маховое колесо?</w:t>
      </w:r>
      <w:r w:rsidRPr="00BC4C16">
        <w:rPr>
          <w:rFonts w:ascii="Arial" w:hAnsi="Arial" w:cs="Arial"/>
          <w:color w:val="333333"/>
          <w:sz w:val="40"/>
          <w:szCs w:val="40"/>
          <w:u w:val="single"/>
        </w:rPr>
        <w:t> 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На себя.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2. От себя.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lastRenderedPageBreak/>
        <w:t>12. В соответствии с последовательностью выполнения этапов подготовки швейной машины к работе проставьте цифры, которыми они обозначены.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1. Концы обеих нитей завести под лапку.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2. Под лапку положить ткань.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3. Намотать нить на шпульку.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4. Заправить верхнюю нить.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5. Сделать прокол иглой и опустить лапку.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6. Заправить нижнюю нить.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7. Включить машину в электросеть.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8. Вывести нижнюю нить наверх поворотом махового колеса на себя.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13. Какие правила безопасности надо соблюдать при выполнении ручных работ?</w:t>
      </w:r>
      <w:r w:rsidRPr="00BC4C16">
        <w:rPr>
          <w:rFonts w:ascii="Arial" w:hAnsi="Arial" w:cs="Arial"/>
          <w:color w:val="333333"/>
          <w:sz w:val="40"/>
          <w:szCs w:val="40"/>
          <w:u w:val="single"/>
        </w:rPr>
        <w:t> 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</w:rPr>
        <w:t>1. До начала работы: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i/>
          <w:iCs/>
          <w:color w:val="333333"/>
          <w:sz w:val="40"/>
          <w:szCs w:val="40"/>
        </w:rPr>
        <w:t>а) посчитать количество иголок и булавок в игольнице;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i/>
          <w:iCs/>
          <w:color w:val="333333"/>
          <w:sz w:val="40"/>
          <w:szCs w:val="40"/>
        </w:rPr>
        <w:t>б) проверить наличие резинового коврика.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</w:rPr>
        <w:t>2. Во время работы: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i/>
          <w:iCs/>
          <w:color w:val="333333"/>
          <w:sz w:val="40"/>
          <w:szCs w:val="40"/>
        </w:rPr>
        <w:t>а) проверить исправность машины;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i/>
          <w:iCs/>
          <w:color w:val="333333"/>
          <w:sz w:val="40"/>
          <w:szCs w:val="40"/>
        </w:rPr>
        <w:t>б) класть ножницы справа с сомкнутыми лезвиями, направленными от себя.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</w:rPr>
        <w:t>3. По окончании работы: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i/>
          <w:iCs/>
          <w:color w:val="333333"/>
          <w:sz w:val="40"/>
          <w:szCs w:val="40"/>
        </w:rPr>
        <w:t>а) выключить утюг;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i/>
          <w:iCs/>
          <w:color w:val="333333"/>
          <w:sz w:val="40"/>
          <w:szCs w:val="40"/>
        </w:rPr>
        <w:t>б) посчитать количество иголок и булавок в игольнице. Их должно быть столько, сколько было в начале работы.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14. Каковы особенности полотняного переплетения нитей в ткани?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1. Нить основы проходит под две нити утка.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2. Нить основы проходит под одну нить утка.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3. Нить основы проходит под несколькими нитями утка.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  <w:u w:val="single"/>
        </w:rPr>
      </w:pPr>
      <w:r w:rsidRPr="00BC4C16">
        <w:rPr>
          <w:rFonts w:ascii="Arial" w:hAnsi="Arial" w:cs="Arial"/>
          <w:b/>
          <w:bCs/>
          <w:color w:val="333333"/>
          <w:sz w:val="40"/>
          <w:szCs w:val="40"/>
          <w:u w:val="single"/>
        </w:rPr>
        <w:t>15. Какие ткани производят из волокон растительного происхождения?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1. Шерстяные.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2. Шелковые. </w:t>
      </w:r>
    </w:p>
    <w:p w:rsid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 xml:space="preserve">3. Хлопчатобумажные. </w:t>
      </w:r>
    </w:p>
    <w:p w:rsidR="00BC4C16" w:rsidRPr="00BC4C16" w:rsidRDefault="00BC4C16" w:rsidP="00BC4C1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40"/>
          <w:szCs w:val="40"/>
        </w:rPr>
      </w:pPr>
      <w:r w:rsidRPr="00BC4C16">
        <w:rPr>
          <w:rFonts w:ascii="Arial" w:hAnsi="Arial" w:cs="Arial"/>
          <w:color w:val="333333"/>
          <w:sz w:val="40"/>
          <w:szCs w:val="40"/>
        </w:rPr>
        <w:t>4. Льняные.</w:t>
      </w:r>
    </w:p>
    <w:p w:rsidR="00F36AF3" w:rsidRDefault="00F36AF3" w:rsidP="00F36AF3">
      <w:pPr>
        <w:rPr>
          <w:rFonts w:ascii="Arial" w:hAnsi="Arial" w:cs="Arial"/>
          <w:sz w:val="40"/>
          <w:szCs w:val="40"/>
        </w:rPr>
      </w:pPr>
    </w:p>
    <w:p w:rsidR="00F36AF3" w:rsidRDefault="00F36AF3" w:rsidP="00F36AF3">
      <w:pPr>
        <w:pStyle w:val="a3"/>
        <w:spacing w:after="0" w:line="240" w:lineRule="auto"/>
        <w:ind w:left="1080"/>
        <w:rPr>
          <w:rFonts w:ascii="Arial" w:hAnsi="Arial" w:cs="Arial"/>
          <w:color w:val="000000" w:themeColor="text1"/>
          <w:sz w:val="72"/>
          <w:szCs w:val="72"/>
        </w:rPr>
      </w:pPr>
      <w:r>
        <w:rPr>
          <w:rFonts w:ascii="Arial" w:hAnsi="Arial" w:cs="Arial"/>
          <w:sz w:val="40"/>
          <w:szCs w:val="40"/>
        </w:rPr>
        <w:tab/>
      </w:r>
      <w:r w:rsidRPr="00F116DA">
        <w:rPr>
          <w:rFonts w:ascii="Arial Black" w:hAnsi="Arial Black" w:cs="Arial"/>
          <w:color w:val="FF0000"/>
          <w:sz w:val="72"/>
          <w:szCs w:val="72"/>
        </w:rPr>
        <w:t>Прислать</w:t>
      </w:r>
      <w:r>
        <w:rPr>
          <w:rFonts w:ascii="Arial" w:hAnsi="Arial" w:cs="Arial"/>
          <w:color w:val="000000" w:themeColor="text1"/>
          <w:sz w:val="72"/>
          <w:szCs w:val="72"/>
        </w:rPr>
        <w:t xml:space="preserve"> учителю</w:t>
      </w:r>
      <w:r w:rsidRPr="00B05A9B">
        <w:rPr>
          <w:rFonts w:ascii="Arial" w:hAnsi="Arial" w:cs="Arial"/>
          <w:color w:val="000000" w:themeColor="text1"/>
          <w:sz w:val="72"/>
          <w:szCs w:val="72"/>
        </w:rPr>
        <w:t xml:space="preserve"> через телефон (</w:t>
      </w:r>
      <w:proofErr w:type="spellStart"/>
      <w:r w:rsidRPr="00B05A9B">
        <w:rPr>
          <w:rFonts w:ascii="Arial" w:hAnsi="Arial" w:cs="Arial"/>
          <w:color w:val="000000" w:themeColor="text1"/>
          <w:sz w:val="72"/>
          <w:szCs w:val="72"/>
        </w:rPr>
        <w:t>WhatsApp</w:t>
      </w:r>
      <w:proofErr w:type="spellEnd"/>
      <w:r>
        <w:rPr>
          <w:rFonts w:ascii="Arial" w:hAnsi="Arial" w:cs="Arial"/>
          <w:color w:val="000000" w:themeColor="text1"/>
          <w:sz w:val="72"/>
          <w:szCs w:val="72"/>
        </w:rPr>
        <w:t>):</w:t>
      </w:r>
    </w:p>
    <w:p w:rsidR="00F36AF3" w:rsidRDefault="00F36AF3" w:rsidP="00F36AF3">
      <w:pPr>
        <w:pStyle w:val="a3"/>
        <w:spacing w:after="0" w:line="240" w:lineRule="auto"/>
        <w:ind w:left="1080"/>
        <w:rPr>
          <w:rFonts w:ascii="Arial" w:hAnsi="Arial" w:cs="Arial"/>
          <w:color w:val="000000" w:themeColor="text1"/>
          <w:sz w:val="72"/>
          <w:szCs w:val="72"/>
        </w:rPr>
      </w:pPr>
      <w:r>
        <w:rPr>
          <w:rFonts w:ascii="Arial" w:hAnsi="Arial" w:cs="Arial"/>
          <w:color w:val="000000" w:themeColor="text1"/>
          <w:sz w:val="72"/>
          <w:szCs w:val="72"/>
        </w:rPr>
        <w:t>фото ответов</w:t>
      </w:r>
    </w:p>
    <w:p w:rsidR="00F36AF3" w:rsidRDefault="00F36AF3" w:rsidP="00F36AF3">
      <w:pPr>
        <w:pStyle w:val="a3"/>
        <w:spacing w:after="0" w:line="240" w:lineRule="auto"/>
        <w:ind w:left="1080"/>
        <w:jc w:val="center"/>
        <w:rPr>
          <w:rFonts w:ascii="Arial Black" w:hAnsi="Arial Black" w:cs="Arial"/>
          <w:color w:val="FF0000"/>
          <w:sz w:val="72"/>
          <w:szCs w:val="72"/>
          <w:u w:val="single"/>
        </w:rPr>
      </w:pPr>
      <w:r w:rsidRPr="00F116DA">
        <w:rPr>
          <w:rFonts w:ascii="Arial Black" w:hAnsi="Arial Black" w:cs="Arial"/>
          <w:color w:val="FF0000"/>
          <w:sz w:val="72"/>
          <w:szCs w:val="72"/>
          <w:u w:val="single"/>
        </w:rPr>
        <w:t xml:space="preserve">до </w:t>
      </w:r>
      <w:r w:rsidRPr="002B1137">
        <w:rPr>
          <w:rFonts w:ascii="Arial Black" w:hAnsi="Arial Black" w:cs="Arial"/>
          <w:sz w:val="72"/>
          <w:szCs w:val="72"/>
          <w:u w:val="single"/>
        </w:rPr>
        <w:t>9</w:t>
      </w:r>
      <w:r w:rsidRPr="002B1137">
        <w:rPr>
          <w:rFonts w:ascii="Arial" w:hAnsi="Arial" w:cs="Arial"/>
          <w:sz w:val="72"/>
          <w:szCs w:val="72"/>
          <w:u w:val="single"/>
        </w:rPr>
        <w:t>:</w:t>
      </w:r>
      <w:r w:rsidRPr="002B1137">
        <w:rPr>
          <w:rFonts w:ascii="Arial Black" w:hAnsi="Arial Black" w:cs="Arial"/>
          <w:sz w:val="72"/>
          <w:szCs w:val="72"/>
          <w:u w:val="single"/>
          <w:vertAlign w:val="superscript"/>
        </w:rPr>
        <w:t>00</w:t>
      </w:r>
      <w:r w:rsidR="002B1137">
        <w:rPr>
          <w:rFonts w:ascii="Arial Black" w:hAnsi="Arial Black" w:cs="Arial"/>
          <w:color w:val="FF0000"/>
          <w:sz w:val="72"/>
          <w:szCs w:val="72"/>
          <w:u w:val="single"/>
        </w:rPr>
        <w:t xml:space="preserve"> </w:t>
      </w:r>
      <w:r w:rsidR="00F407EA">
        <w:rPr>
          <w:rFonts w:ascii="Arial Black" w:hAnsi="Arial Black" w:cs="Arial"/>
          <w:color w:val="FF0000"/>
          <w:sz w:val="72"/>
          <w:szCs w:val="72"/>
          <w:u w:val="single"/>
        </w:rPr>
        <w:t>10</w:t>
      </w:r>
      <w:bookmarkStart w:id="0" w:name="_GoBack"/>
      <w:bookmarkEnd w:id="0"/>
      <w:r w:rsidR="002B1137">
        <w:rPr>
          <w:rFonts w:ascii="Arial Black" w:hAnsi="Arial Black" w:cs="Arial"/>
          <w:color w:val="FF0000"/>
          <w:sz w:val="72"/>
          <w:szCs w:val="72"/>
          <w:u w:val="single"/>
        </w:rPr>
        <w:t xml:space="preserve"> </w:t>
      </w:r>
      <w:r w:rsidRPr="00F116DA">
        <w:rPr>
          <w:rFonts w:ascii="Arial Black" w:hAnsi="Arial Black" w:cs="Arial"/>
          <w:color w:val="FF0000"/>
          <w:sz w:val="72"/>
          <w:szCs w:val="72"/>
          <w:u w:val="single"/>
        </w:rPr>
        <w:t xml:space="preserve"> апреля 2020г.</w:t>
      </w:r>
    </w:p>
    <w:p w:rsidR="002B1137" w:rsidRPr="000C1C36" w:rsidRDefault="002B1137" w:rsidP="00F36AF3">
      <w:pPr>
        <w:pStyle w:val="a3"/>
        <w:spacing w:after="0" w:line="240" w:lineRule="auto"/>
        <w:ind w:left="1080"/>
        <w:jc w:val="center"/>
        <w:rPr>
          <w:rFonts w:ascii="Arial Black" w:hAnsi="Arial Black" w:cs="Arial"/>
          <w:color w:val="000000" w:themeColor="text1"/>
          <w:sz w:val="72"/>
          <w:szCs w:val="72"/>
          <w:u w:val="single"/>
        </w:rPr>
      </w:pPr>
      <w:r>
        <w:rPr>
          <w:rFonts w:ascii="Arial Black" w:hAnsi="Arial Black" w:cs="Arial"/>
          <w:color w:val="FF0000"/>
          <w:sz w:val="72"/>
          <w:szCs w:val="72"/>
          <w:u w:val="single"/>
        </w:rPr>
        <w:t>без опозданий</w:t>
      </w:r>
      <w:r w:rsidRPr="002B1137">
        <w:rPr>
          <w:rFonts w:ascii="Arial Black" w:hAnsi="Arial Black" w:cs="Arial"/>
          <w:sz w:val="72"/>
          <w:szCs w:val="72"/>
          <w:u w:val="single"/>
        </w:rPr>
        <w:t>!!!</w:t>
      </w:r>
    </w:p>
    <w:p w:rsidR="00EA4A8D" w:rsidRPr="00F36AF3" w:rsidRDefault="00EA4A8D" w:rsidP="00F36AF3">
      <w:pPr>
        <w:tabs>
          <w:tab w:val="left" w:pos="1373"/>
        </w:tabs>
        <w:rPr>
          <w:rFonts w:ascii="Arial" w:hAnsi="Arial" w:cs="Arial"/>
          <w:sz w:val="40"/>
          <w:szCs w:val="40"/>
        </w:rPr>
      </w:pPr>
    </w:p>
    <w:sectPr w:rsidR="00EA4A8D" w:rsidRPr="00F36AF3" w:rsidSect="00F36AF3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3"/>
    <w:rsid w:val="002B1137"/>
    <w:rsid w:val="005A1C0A"/>
    <w:rsid w:val="00BC4C16"/>
    <w:rsid w:val="00EA4A8D"/>
    <w:rsid w:val="00F36AF3"/>
    <w:rsid w:val="00F4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AF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AF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21853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81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50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0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74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046259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59999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0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4</cp:revision>
  <dcterms:created xsi:type="dcterms:W3CDTF">2020-03-31T13:14:00Z</dcterms:created>
  <dcterms:modified xsi:type="dcterms:W3CDTF">2020-04-04T07:31:00Z</dcterms:modified>
</cp:coreProperties>
</file>